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F6" w:rsidRDefault="00752AF6" w:rsidP="00211624">
      <w:pPr>
        <w:jc w:val="center"/>
        <w:rPr>
          <w:b/>
          <w:sz w:val="28"/>
          <w:u w:val="single"/>
        </w:rPr>
      </w:pPr>
    </w:p>
    <w:p w:rsidR="00752AF6" w:rsidRDefault="00752AF6" w:rsidP="00211624">
      <w:pPr>
        <w:jc w:val="center"/>
        <w:rPr>
          <w:b/>
          <w:sz w:val="28"/>
          <w:u w:val="single"/>
        </w:rPr>
      </w:pPr>
    </w:p>
    <w:p w:rsidR="00211624" w:rsidRDefault="00211624" w:rsidP="00211624">
      <w:pPr>
        <w:jc w:val="center"/>
        <w:rPr>
          <w:b/>
          <w:sz w:val="28"/>
          <w:u w:val="single"/>
        </w:rPr>
      </w:pPr>
      <w:r>
        <w:rPr>
          <w:b/>
          <w:sz w:val="28"/>
          <w:u w:val="single"/>
        </w:rPr>
        <w:t xml:space="preserve">Association Connect Djibouti </w:t>
      </w:r>
      <w:r w:rsidRPr="00211624">
        <w:rPr>
          <w:b/>
          <w:sz w:val="28"/>
        </w:rPr>
        <w:t>« </w:t>
      </w:r>
      <w:r w:rsidRPr="00211624">
        <w:rPr>
          <w:rFonts w:ascii="Arial" w:hAnsi="Arial" w:cs="Arial"/>
          <w:color w:val="000000"/>
          <w:sz w:val="23"/>
          <w:szCs w:val="23"/>
          <w:shd w:val="clear" w:color="auto" w:fill="FFFFFF"/>
        </w:rPr>
        <w:t>N° 161 DAGR</w:t>
      </w:r>
      <w:r w:rsidRPr="00211624">
        <w:rPr>
          <w:rFonts w:ascii="Arial" w:hAnsi="Arial" w:cs="Arial"/>
          <w:color w:val="000000"/>
          <w:sz w:val="23"/>
          <w:szCs w:val="23"/>
          <w:shd w:val="clear" w:color="auto" w:fill="FFFFFF"/>
        </w:rPr>
        <w:t> »</w:t>
      </w:r>
    </w:p>
    <w:p w:rsidR="00D730C2" w:rsidRPr="00D730C2" w:rsidRDefault="00D730C2" w:rsidP="00D730C2">
      <w:pPr>
        <w:jc w:val="center"/>
        <w:rPr>
          <w:b/>
          <w:sz w:val="28"/>
          <w:u w:val="single"/>
        </w:rPr>
      </w:pPr>
      <w:r w:rsidRPr="00D730C2">
        <w:rPr>
          <w:b/>
          <w:sz w:val="28"/>
          <w:u w:val="single"/>
        </w:rPr>
        <w:t>Charte de publication de</w:t>
      </w:r>
      <w:r w:rsidR="00211624">
        <w:rPr>
          <w:b/>
          <w:sz w:val="28"/>
          <w:u w:val="single"/>
        </w:rPr>
        <w:t>s</w:t>
      </w:r>
      <w:r w:rsidRPr="00D730C2">
        <w:rPr>
          <w:b/>
          <w:sz w:val="28"/>
          <w:u w:val="single"/>
        </w:rPr>
        <w:t xml:space="preserve"> supports de cours sur la plate-forme </w:t>
      </w:r>
      <w:r>
        <w:rPr>
          <w:b/>
          <w:sz w:val="28"/>
          <w:u w:val="single"/>
        </w:rPr>
        <w:t>«</w:t>
      </w:r>
      <w:r w:rsidRPr="00D730C2">
        <w:rPr>
          <w:b/>
          <w:i/>
          <w:sz w:val="28"/>
          <w:u w:val="single"/>
        </w:rPr>
        <w:t> </w:t>
      </w:r>
      <w:r w:rsidRPr="00D730C2">
        <w:rPr>
          <w:b/>
          <w:i/>
          <w:sz w:val="28"/>
          <w:u w:val="single"/>
        </w:rPr>
        <w:t>EDU</w:t>
      </w:r>
      <w:r>
        <w:rPr>
          <w:b/>
          <w:sz w:val="28"/>
          <w:u w:val="single"/>
        </w:rPr>
        <w:t> »</w:t>
      </w:r>
      <w:r w:rsidRPr="00D730C2">
        <w:rPr>
          <w:b/>
          <w:sz w:val="28"/>
          <w:u w:val="single"/>
        </w:rPr>
        <w:t xml:space="preserve"> </w:t>
      </w:r>
    </w:p>
    <w:p w:rsidR="00D730C2" w:rsidRDefault="00D730C2" w:rsidP="00D730C2"/>
    <w:p w:rsidR="00D730C2" w:rsidRPr="00211624" w:rsidRDefault="00752AF6" w:rsidP="00D730C2">
      <w:pPr>
        <w:jc w:val="both"/>
        <w:rPr>
          <w:sz w:val="24"/>
        </w:rPr>
      </w:pPr>
      <w:bookmarkStart w:id="0" w:name="_GoBack"/>
      <w:bookmarkEnd w:id="0"/>
      <w:r>
        <w:rPr>
          <w:sz w:val="24"/>
        </w:rPr>
        <w:t>edu.connectdjibouti.org</w:t>
      </w:r>
      <w:r w:rsidR="00D730C2" w:rsidRPr="00211624">
        <w:rPr>
          <w:sz w:val="24"/>
        </w:rPr>
        <w:t xml:space="preserve"> est libre </w:t>
      </w:r>
      <w:r w:rsidR="00D730C2" w:rsidRPr="00211624">
        <w:rPr>
          <w:sz w:val="24"/>
        </w:rPr>
        <w:t>et</w:t>
      </w:r>
      <w:r w:rsidR="00D730C2" w:rsidRPr="00211624">
        <w:rPr>
          <w:sz w:val="24"/>
        </w:rPr>
        <w:t xml:space="preserve"> </w:t>
      </w:r>
      <w:r w:rsidR="00D730C2" w:rsidRPr="00211624">
        <w:rPr>
          <w:sz w:val="24"/>
        </w:rPr>
        <w:t>gratuite,</w:t>
      </w:r>
      <w:r w:rsidR="00D730C2" w:rsidRPr="00211624">
        <w:rPr>
          <w:sz w:val="24"/>
        </w:rPr>
        <w:t xml:space="preserve"> dès lors que vous respectez </w:t>
      </w:r>
      <w:r w:rsidR="00D730C2" w:rsidRPr="00211624">
        <w:rPr>
          <w:sz w:val="24"/>
        </w:rPr>
        <w:t>et signez cette</w:t>
      </w:r>
      <w:r w:rsidR="00D730C2" w:rsidRPr="00211624">
        <w:rPr>
          <w:sz w:val="24"/>
        </w:rPr>
        <w:t xml:space="preserve"> charte. </w:t>
      </w:r>
    </w:p>
    <w:p w:rsidR="00D730C2" w:rsidRDefault="001878A9" w:rsidP="00D730C2">
      <w:pPr>
        <w:jc w:val="both"/>
        <w:rPr>
          <w:sz w:val="24"/>
        </w:rPr>
      </w:pPr>
      <w:r w:rsidRPr="001878A9">
        <w:rPr>
          <w:b/>
          <w:sz w:val="24"/>
        </w:rPr>
        <w:t>Article 0</w:t>
      </w:r>
      <w:r>
        <w:rPr>
          <w:sz w:val="24"/>
        </w:rPr>
        <w:t xml:space="preserve">. </w:t>
      </w:r>
      <w:r w:rsidR="00D730C2" w:rsidRPr="00211624">
        <w:rPr>
          <w:sz w:val="24"/>
        </w:rPr>
        <w:t xml:space="preserve">Cette charte est à signer et retourner par email </w:t>
      </w:r>
      <w:r w:rsidR="000A453D">
        <w:rPr>
          <w:sz w:val="24"/>
        </w:rPr>
        <w:t xml:space="preserve">avec un TDR de vos </w:t>
      </w:r>
      <w:r>
        <w:rPr>
          <w:sz w:val="24"/>
        </w:rPr>
        <w:t>cours,</w:t>
      </w:r>
      <w:r w:rsidR="00D730C2" w:rsidRPr="00211624">
        <w:rPr>
          <w:sz w:val="24"/>
        </w:rPr>
        <w:t xml:space="preserve"> m</w:t>
      </w:r>
      <w:r w:rsidR="00D730C2" w:rsidRPr="00211624">
        <w:rPr>
          <w:sz w:val="24"/>
        </w:rPr>
        <w:t>erci d'en prendre connaissance avant d'envoyer un support de cours.</w:t>
      </w:r>
    </w:p>
    <w:p w:rsidR="001878A9" w:rsidRDefault="001878A9" w:rsidP="00D730C2">
      <w:pPr>
        <w:jc w:val="both"/>
        <w:rPr>
          <w:sz w:val="24"/>
        </w:rPr>
      </w:pPr>
      <w:r>
        <w:rPr>
          <w:sz w:val="24"/>
        </w:rPr>
        <w:t xml:space="preserve">Email : </w:t>
      </w:r>
      <w:hyperlink r:id="rId6" w:history="1">
        <w:r w:rsidRPr="0091212B">
          <w:rPr>
            <w:rStyle w:val="Lienhypertexte"/>
            <w:sz w:val="24"/>
          </w:rPr>
          <w:t>edu@connectdjibouti.org</w:t>
        </w:r>
      </w:hyperlink>
    </w:p>
    <w:p w:rsidR="001878A9" w:rsidRPr="00211624" w:rsidRDefault="001878A9" w:rsidP="00D730C2">
      <w:pPr>
        <w:jc w:val="both"/>
        <w:rPr>
          <w:sz w:val="24"/>
        </w:rPr>
      </w:pPr>
    </w:p>
    <w:p w:rsidR="00D730C2" w:rsidRDefault="00D730C2" w:rsidP="00D730C2">
      <w:r>
        <w:t xml:space="preserve"> </w:t>
      </w:r>
    </w:p>
    <w:p w:rsidR="00D730C2" w:rsidRDefault="00D730C2" w:rsidP="00D730C2"/>
    <w:p w:rsidR="00D730C2" w:rsidRPr="00D730C2" w:rsidRDefault="00D730C2" w:rsidP="00D730C2">
      <w:pPr>
        <w:jc w:val="center"/>
        <w:rPr>
          <w:b/>
        </w:rPr>
      </w:pPr>
      <w:r w:rsidRPr="00D730C2">
        <w:rPr>
          <w:b/>
        </w:rPr>
        <w:t xml:space="preserve">I.  Les articles du règlement intérieur concernant </w:t>
      </w:r>
      <w:r w:rsidRPr="00D730C2">
        <w:rPr>
          <w:b/>
        </w:rPr>
        <w:t>les envois</w:t>
      </w:r>
      <w:r w:rsidRPr="00D730C2">
        <w:rPr>
          <w:b/>
        </w:rPr>
        <w:t xml:space="preserve"> </w:t>
      </w:r>
      <w:r w:rsidRPr="00D730C2">
        <w:rPr>
          <w:b/>
        </w:rPr>
        <w:t>des supports éducatifs.</w:t>
      </w:r>
    </w:p>
    <w:p w:rsidR="00D730C2" w:rsidRDefault="00D730C2" w:rsidP="00D730C2"/>
    <w:p w:rsidR="00D730C2" w:rsidRDefault="00D730C2" w:rsidP="00D730C2">
      <w:pPr>
        <w:jc w:val="both"/>
      </w:pPr>
      <w:r>
        <w:rPr>
          <w:b/>
        </w:rPr>
        <w:t>Articles 1</w:t>
      </w:r>
      <w:r w:rsidRPr="00D730C2">
        <w:rPr>
          <w:b/>
        </w:rPr>
        <w:t>.</w:t>
      </w:r>
      <w:r>
        <w:t xml:space="preserve"> Tout support de cours non conformes ou inappropriée aux objectifs fixé par l'association Connect Djibouti afin d'éviter des équivoques et des ambiguïtés pouvant entraîner la réaction indignée, outrée ou inappropriée des autres utilisateurs sera impérativem</w:t>
      </w:r>
      <w:r w:rsidR="00D17343">
        <w:t xml:space="preserve">ent supprimer et le compte de </w:t>
      </w:r>
      <w:r>
        <w:t>Formateur</w:t>
      </w:r>
      <w:r>
        <w:t xml:space="preserve"> bloquer. </w:t>
      </w:r>
    </w:p>
    <w:p w:rsidR="00D730C2" w:rsidRDefault="00D730C2" w:rsidP="00D730C2">
      <w:pPr>
        <w:jc w:val="both"/>
      </w:pPr>
      <w:r w:rsidRPr="00D730C2">
        <w:rPr>
          <w:b/>
        </w:rPr>
        <w:t>Articles 2.</w:t>
      </w:r>
      <w:r>
        <w:t xml:space="preserve"> Les supports de cours uploader se verront checker par un membre du comité Exécutif et le responsable de la plate-forme de l'association Connect Djibouti. </w:t>
      </w:r>
    </w:p>
    <w:p w:rsidR="00D730C2" w:rsidRDefault="00D730C2" w:rsidP="00D730C2">
      <w:pPr>
        <w:jc w:val="both"/>
      </w:pPr>
      <w:r w:rsidRPr="00D730C2">
        <w:rPr>
          <w:b/>
        </w:rPr>
        <w:t>Articles 3.</w:t>
      </w:r>
      <w:r>
        <w:t xml:space="preserve"> Chaque </w:t>
      </w:r>
      <w:r>
        <w:t>Formateur</w:t>
      </w:r>
      <w:r>
        <w:t xml:space="preserve"> se </w:t>
      </w:r>
      <w:r>
        <w:t>verra</w:t>
      </w:r>
      <w:r>
        <w:t xml:space="preserve"> attribuer un </w:t>
      </w:r>
      <w:r>
        <w:t>id.</w:t>
      </w:r>
      <w:r>
        <w:t xml:space="preserve"> </w:t>
      </w:r>
    </w:p>
    <w:p w:rsidR="00D730C2" w:rsidRDefault="00D730C2" w:rsidP="00D730C2">
      <w:pPr>
        <w:jc w:val="both"/>
      </w:pPr>
      <w:r w:rsidRPr="00D730C2">
        <w:rPr>
          <w:b/>
        </w:rPr>
        <w:t>Articles 4.</w:t>
      </w:r>
      <w:r>
        <w:t xml:space="preserve"> Chaque cours se </w:t>
      </w:r>
      <w:r>
        <w:t>verra</w:t>
      </w:r>
      <w:r>
        <w:t xml:space="preserve"> attribuer un </w:t>
      </w:r>
      <w:r>
        <w:t>ID.</w:t>
      </w:r>
      <w:r>
        <w:t xml:space="preserve"> </w:t>
      </w:r>
    </w:p>
    <w:p w:rsidR="00D730C2" w:rsidRDefault="00D730C2" w:rsidP="00D730C2">
      <w:pPr>
        <w:jc w:val="both"/>
      </w:pPr>
      <w:r w:rsidRPr="00D730C2">
        <w:rPr>
          <w:b/>
        </w:rPr>
        <w:t>Articles 5.</w:t>
      </w:r>
      <w:r>
        <w:t xml:space="preserve"> Il est interdit de publier sur la plate-forme </w:t>
      </w:r>
      <w:r>
        <w:t>une œuvre protégée</w:t>
      </w:r>
      <w:r>
        <w:t xml:space="preserve"> par un copyright, sans l'accord écrit de son propriétaire. </w:t>
      </w:r>
    </w:p>
    <w:p w:rsidR="00D730C2" w:rsidRDefault="00D730C2" w:rsidP="00D730C2">
      <w:pPr>
        <w:jc w:val="both"/>
      </w:pPr>
      <w:r w:rsidRPr="00D730C2">
        <w:rPr>
          <w:b/>
        </w:rPr>
        <w:t>Articles 6.</w:t>
      </w:r>
      <w:r>
        <w:t xml:space="preserve"> Si c'est une œuvre que l'auteur vous demande de le citer veuillez s'il vous plaît le citer. </w:t>
      </w:r>
    </w:p>
    <w:p w:rsidR="00D730C2" w:rsidRDefault="00D730C2" w:rsidP="00D730C2">
      <w:pPr>
        <w:jc w:val="both"/>
      </w:pPr>
      <w:r w:rsidRPr="00D730C2">
        <w:rPr>
          <w:b/>
        </w:rPr>
        <w:t>A</w:t>
      </w:r>
      <w:r w:rsidRPr="00D730C2">
        <w:rPr>
          <w:b/>
        </w:rPr>
        <w:t>rticles 7</w:t>
      </w:r>
      <w:r w:rsidRPr="00D730C2">
        <w:rPr>
          <w:b/>
        </w:rPr>
        <w:t>.</w:t>
      </w:r>
      <w:r>
        <w:t xml:space="preserve"> Vous êtes </w:t>
      </w:r>
      <w:r>
        <w:t>les seuls responsables</w:t>
      </w:r>
      <w:r>
        <w:t xml:space="preserve"> </w:t>
      </w:r>
      <w:r>
        <w:t>du contenu</w:t>
      </w:r>
      <w:r>
        <w:t xml:space="preserve"> </w:t>
      </w:r>
      <w:r>
        <w:t>uploader.</w:t>
      </w:r>
      <w:r>
        <w:t xml:space="preserve"> </w:t>
      </w:r>
    </w:p>
    <w:p w:rsidR="00D730C2" w:rsidRDefault="00D730C2" w:rsidP="00D730C2">
      <w:pPr>
        <w:jc w:val="both"/>
      </w:pPr>
      <w:r w:rsidRPr="00D730C2">
        <w:rPr>
          <w:b/>
        </w:rPr>
        <w:t>Articles 8.</w:t>
      </w:r>
      <w:r>
        <w:t xml:space="preserve"> Il est interdit de faire payer des </w:t>
      </w:r>
      <w:r>
        <w:t>apprenants, cette</w:t>
      </w:r>
      <w:r>
        <w:t xml:space="preserve"> plate-forme est purement à caractère libre et </w:t>
      </w:r>
      <w:r>
        <w:t>gratuite.</w:t>
      </w:r>
      <w:r>
        <w:t xml:space="preserve"> </w:t>
      </w:r>
    </w:p>
    <w:p w:rsidR="00D730C2" w:rsidRDefault="00D730C2" w:rsidP="00D730C2"/>
    <w:p w:rsidR="00D730C2" w:rsidRDefault="00D730C2" w:rsidP="00D730C2"/>
    <w:p w:rsidR="00D730C2" w:rsidRDefault="00D730C2" w:rsidP="00D730C2"/>
    <w:p w:rsidR="00D730C2" w:rsidRDefault="00D730C2" w:rsidP="00D730C2"/>
    <w:p w:rsidR="001878A9" w:rsidRDefault="001878A9" w:rsidP="00D730C2"/>
    <w:p w:rsidR="00D730C2" w:rsidRPr="00D730C2" w:rsidRDefault="00D730C2" w:rsidP="00D730C2">
      <w:pPr>
        <w:jc w:val="center"/>
        <w:rPr>
          <w:b/>
        </w:rPr>
      </w:pPr>
      <w:r w:rsidRPr="00D730C2">
        <w:rPr>
          <w:b/>
        </w:rPr>
        <w:t>II.</w:t>
      </w:r>
      <w:r w:rsidRPr="00D730C2">
        <w:rPr>
          <w:b/>
        </w:rPr>
        <w:t xml:space="preserve"> Les modalités d'inscript</w:t>
      </w:r>
      <w:r w:rsidR="00D17343">
        <w:rPr>
          <w:b/>
        </w:rPr>
        <w:t>ion des apprenants fourni par</w:t>
      </w:r>
      <w:r w:rsidR="000A453D">
        <w:rPr>
          <w:b/>
        </w:rPr>
        <w:t xml:space="preserve"> le</w:t>
      </w:r>
      <w:r w:rsidR="00D17343">
        <w:rPr>
          <w:b/>
        </w:rPr>
        <w:t xml:space="preserve"> </w:t>
      </w:r>
      <w:r>
        <w:rPr>
          <w:b/>
        </w:rPr>
        <w:t>Formateur</w:t>
      </w:r>
      <w:r w:rsidRPr="00D730C2">
        <w:rPr>
          <w:b/>
        </w:rPr>
        <w:t xml:space="preserve"> :</w:t>
      </w:r>
    </w:p>
    <w:p w:rsidR="00D730C2" w:rsidRDefault="00D730C2" w:rsidP="00D730C2"/>
    <w:p w:rsidR="00D730C2" w:rsidRDefault="00D730C2" w:rsidP="00D730C2">
      <w:pPr>
        <w:jc w:val="both"/>
      </w:pPr>
      <w:r w:rsidRPr="00D730C2">
        <w:rPr>
          <w:b/>
        </w:rPr>
        <w:t>Articles 9</w:t>
      </w:r>
      <w:r w:rsidRPr="00D730C2">
        <w:rPr>
          <w:b/>
        </w:rPr>
        <w:t>.</w:t>
      </w:r>
      <w:r>
        <w:t xml:space="preserve"> Chaque </w:t>
      </w:r>
      <w:r>
        <w:t>Formateur</w:t>
      </w:r>
      <w:r>
        <w:t xml:space="preserve"> devra fournir à ses élèves le liens d'inscription de la plate-forme pour que l'administrateur les </w:t>
      </w:r>
      <w:r>
        <w:t>rajoutent à</w:t>
      </w:r>
      <w:r>
        <w:t xml:space="preserve"> la liste des apprenants. </w:t>
      </w:r>
    </w:p>
    <w:p w:rsidR="00D730C2" w:rsidRDefault="00D730C2" w:rsidP="00D730C2">
      <w:pPr>
        <w:jc w:val="both"/>
      </w:pPr>
      <w:r w:rsidRPr="00D730C2">
        <w:rPr>
          <w:b/>
        </w:rPr>
        <w:t>Articles 10</w:t>
      </w:r>
      <w:r w:rsidRPr="00D730C2">
        <w:rPr>
          <w:b/>
        </w:rPr>
        <w:t>.</w:t>
      </w:r>
      <w:r>
        <w:t xml:space="preserve"> L'apprenant inscrit devra impérativement donner le nom et l'ID du cours à laquelle il </w:t>
      </w:r>
      <w:r>
        <w:t>souhaite</w:t>
      </w:r>
      <w:r>
        <w:t xml:space="preserve"> </w:t>
      </w:r>
      <w:r>
        <w:t>participer.</w:t>
      </w:r>
      <w:r>
        <w:t xml:space="preserve"> </w:t>
      </w:r>
    </w:p>
    <w:p w:rsidR="00D730C2" w:rsidRDefault="00D730C2" w:rsidP="00D730C2"/>
    <w:p w:rsidR="00D730C2" w:rsidRDefault="00D730C2" w:rsidP="00D730C2">
      <w:pPr>
        <w:jc w:val="both"/>
      </w:pPr>
      <w:r w:rsidRPr="00D730C2">
        <w:rPr>
          <w:b/>
        </w:rPr>
        <w:t>Articles 11</w:t>
      </w:r>
      <w:r w:rsidRPr="00D730C2">
        <w:rPr>
          <w:b/>
        </w:rPr>
        <w:t>.</w:t>
      </w:r>
      <w:r>
        <w:t xml:space="preserve"> Quand un apprenant s'inscrit un mot de passe lui sera envoyer par email.</w:t>
      </w:r>
    </w:p>
    <w:p w:rsidR="00D730C2" w:rsidRDefault="00D730C2" w:rsidP="00D730C2">
      <w:pPr>
        <w:jc w:val="both"/>
      </w:pPr>
      <w:r w:rsidRPr="00D730C2">
        <w:rPr>
          <w:b/>
        </w:rPr>
        <w:t>Articles 12</w:t>
      </w:r>
      <w:r w:rsidRPr="00D730C2">
        <w:rPr>
          <w:b/>
        </w:rPr>
        <w:t>.</w:t>
      </w:r>
      <w:r>
        <w:t xml:space="preserve"> Après chaque inscription une confirmation d'inscription </w:t>
      </w:r>
      <w:r>
        <w:t>au formateur</w:t>
      </w:r>
      <w:r>
        <w:t xml:space="preserve">. </w:t>
      </w:r>
    </w:p>
    <w:p w:rsidR="00D730C2" w:rsidRDefault="00D730C2" w:rsidP="00D730C2">
      <w:pPr>
        <w:jc w:val="both"/>
      </w:pPr>
      <w:r w:rsidRPr="00D730C2">
        <w:rPr>
          <w:b/>
        </w:rPr>
        <w:t>Articles 13.</w:t>
      </w:r>
      <w:r w:rsidR="00D17343">
        <w:t xml:space="preserve"> </w:t>
      </w:r>
      <w:r w:rsidR="000A453D">
        <w:t xml:space="preserve">Le </w:t>
      </w:r>
      <w:r>
        <w:t>Formateur</w:t>
      </w:r>
      <w:r>
        <w:t xml:space="preserve"> qui n'a pas l'habitude d'utiliser le </w:t>
      </w:r>
      <w:r>
        <w:t>LMS pourra</w:t>
      </w:r>
      <w:r>
        <w:t xml:space="preserve"> bénéficier d'une séance de formation par les membres de l'association Connect </w:t>
      </w:r>
      <w:r>
        <w:t>Djibouti.</w:t>
      </w:r>
    </w:p>
    <w:p w:rsidR="00D730C2" w:rsidRDefault="00D730C2" w:rsidP="00D730C2">
      <w:pPr>
        <w:jc w:val="both"/>
      </w:pPr>
      <w:r w:rsidRPr="00D730C2">
        <w:rPr>
          <w:b/>
        </w:rPr>
        <w:t>Articles 14.</w:t>
      </w:r>
      <w:r>
        <w:t xml:space="preserve"> </w:t>
      </w:r>
      <w:r>
        <w:t>Les supports</w:t>
      </w:r>
      <w:r>
        <w:t xml:space="preserve"> de cours seront soit en </w:t>
      </w:r>
      <w:r>
        <w:t>WYSIWYG (directement</w:t>
      </w:r>
      <w:r>
        <w:t xml:space="preserve"> via la plate-</w:t>
      </w:r>
      <w:r>
        <w:t>forme),</w:t>
      </w:r>
      <w:r>
        <w:t xml:space="preserve"> soit en </w:t>
      </w:r>
      <w:r>
        <w:t>PDF,</w:t>
      </w:r>
      <w:r>
        <w:t xml:space="preserve"> soir en document </w:t>
      </w:r>
      <w:r>
        <w:t>office.</w:t>
      </w:r>
    </w:p>
    <w:p w:rsidR="00D730C2" w:rsidRDefault="00D730C2" w:rsidP="00D730C2">
      <w:pPr>
        <w:jc w:val="both"/>
      </w:pPr>
      <w:r w:rsidRPr="00D730C2">
        <w:rPr>
          <w:b/>
        </w:rPr>
        <w:t>Articles 15</w:t>
      </w:r>
      <w:r>
        <w:t>. Le</w:t>
      </w:r>
      <w:r>
        <w:t xml:space="preserve">s support vidéo seront acceptés mais par demande spéciale </w:t>
      </w:r>
      <w:r>
        <w:t>(pour</w:t>
      </w:r>
      <w:r>
        <w:t xml:space="preserve"> éviter les données héberger sur notre plate-</w:t>
      </w:r>
      <w:r>
        <w:t>forme)</w:t>
      </w:r>
      <w:r>
        <w:t xml:space="preserve">  </w:t>
      </w:r>
    </w:p>
    <w:p w:rsidR="00D730C2" w:rsidRDefault="00D730C2" w:rsidP="00D730C2">
      <w:pPr>
        <w:jc w:val="both"/>
      </w:pPr>
      <w:r w:rsidRPr="00D730C2">
        <w:rPr>
          <w:b/>
        </w:rPr>
        <w:t>Articles 16.</w:t>
      </w:r>
      <w:r w:rsidR="00D17343">
        <w:t xml:space="preserve"> Si</w:t>
      </w:r>
      <w:r w:rsidR="000A453D">
        <w:t xml:space="preserve"> le</w:t>
      </w:r>
      <w:r w:rsidR="00D17343">
        <w:t xml:space="preserve"> </w:t>
      </w:r>
      <w:r>
        <w:t>Formateur</w:t>
      </w:r>
      <w:r>
        <w:t xml:space="preserve"> es</w:t>
      </w:r>
      <w:r w:rsidR="000A453D">
        <w:t>t propriétaire des</w:t>
      </w:r>
      <w:r>
        <w:t xml:space="preserve"> support</w:t>
      </w:r>
      <w:r w:rsidR="000A453D">
        <w:t>s</w:t>
      </w:r>
      <w:r>
        <w:t xml:space="preserve"> vidéo héberger sur les plate-forme de </w:t>
      </w:r>
      <w:r>
        <w:t>streaming, il</w:t>
      </w:r>
      <w:r>
        <w:t xml:space="preserve"> pourra les uploader sinon les conditions des Articles (5,6,7) s'appliquent. </w:t>
      </w:r>
    </w:p>
    <w:p w:rsidR="00D730C2" w:rsidRDefault="00D730C2" w:rsidP="00D730C2"/>
    <w:p w:rsidR="00D730C2" w:rsidRPr="00D730C2" w:rsidRDefault="00D730C2" w:rsidP="00D730C2">
      <w:pPr>
        <w:jc w:val="center"/>
        <w:rPr>
          <w:b/>
        </w:rPr>
      </w:pPr>
      <w:r w:rsidRPr="00D730C2">
        <w:rPr>
          <w:b/>
        </w:rPr>
        <w:t xml:space="preserve">III. Modalités des </w:t>
      </w:r>
      <w:r w:rsidRPr="00D730C2">
        <w:rPr>
          <w:b/>
        </w:rPr>
        <w:t>cours et</w:t>
      </w:r>
      <w:r w:rsidRPr="00D730C2">
        <w:rPr>
          <w:b/>
        </w:rPr>
        <w:t xml:space="preserve"> des certificats</w:t>
      </w:r>
    </w:p>
    <w:p w:rsidR="00D730C2" w:rsidRDefault="00D730C2" w:rsidP="00D730C2"/>
    <w:p w:rsidR="00D730C2" w:rsidRDefault="00D730C2" w:rsidP="00D730C2">
      <w:pPr>
        <w:jc w:val="both"/>
      </w:pPr>
      <w:r w:rsidRPr="00D730C2">
        <w:rPr>
          <w:b/>
        </w:rPr>
        <w:t>Articles 17.</w:t>
      </w:r>
      <w:r>
        <w:t xml:space="preserve"> </w:t>
      </w:r>
      <w:r>
        <w:t xml:space="preserve">Les cours prodiguer via la plate-forme Edu seront disponibles dans un terme défini par </w:t>
      </w:r>
      <w:r>
        <w:t>formateur.</w:t>
      </w:r>
      <w:r>
        <w:t xml:space="preserve"> </w:t>
      </w:r>
    </w:p>
    <w:p w:rsidR="00D730C2" w:rsidRDefault="00D730C2" w:rsidP="00D730C2">
      <w:r>
        <w:rPr>
          <w:b/>
        </w:rPr>
        <w:t>Articles 18</w:t>
      </w:r>
      <w:r w:rsidRPr="00D730C2">
        <w:rPr>
          <w:b/>
        </w:rPr>
        <w:t>.</w:t>
      </w:r>
      <w:r>
        <w:t xml:space="preserve"> </w:t>
      </w:r>
      <w:r>
        <w:t xml:space="preserve">L'Association Connect Djibouti ne Certifiera ou ne donnera des certificats en aucun cas, un cours fourni par un </w:t>
      </w:r>
      <w:r>
        <w:t>Formateur</w:t>
      </w:r>
      <w:r>
        <w:t xml:space="preserve"> qui ne fait pas parti de </w:t>
      </w:r>
      <w:r>
        <w:t>l’association.</w:t>
      </w:r>
      <w:r>
        <w:t xml:space="preserve"> </w:t>
      </w:r>
    </w:p>
    <w:p w:rsidR="00D730C2" w:rsidRDefault="00D730C2" w:rsidP="00D730C2">
      <w:pPr>
        <w:jc w:val="both"/>
      </w:pPr>
      <w:r>
        <w:t xml:space="preserve">Mais par demande spéciale une association ou </w:t>
      </w:r>
      <w:r>
        <w:t>Formateur</w:t>
      </w:r>
      <w:r>
        <w:t xml:space="preserve"> qui </w:t>
      </w:r>
      <w:r>
        <w:t>s’est</w:t>
      </w:r>
      <w:r>
        <w:t xml:space="preserve"> vu Expert dans son domaine se </w:t>
      </w:r>
      <w:r>
        <w:t>verra</w:t>
      </w:r>
      <w:r>
        <w:t xml:space="preserve"> la possibilité d'offrir des certificats numériques ou </w:t>
      </w:r>
      <w:r>
        <w:t>physiques.</w:t>
      </w:r>
    </w:p>
    <w:p w:rsidR="00D730C2" w:rsidRPr="000A453D" w:rsidRDefault="00D730C2" w:rsidP="000A453D">
      <w:pPr>
        <w:jc w:val="center"/>
        <w:rPr>
          <w:b/>
        </w:rPr>
      </w:pPr>
      <w:r w:rsidRPr="000A453D">
        <w:rPr>
          <w:b/>
        </w:rPr>
        <w:t>Définition :</w:t>
      </w:r>
    </w:p>
    <w:p w:rsidR="00D730C2" w:rsidRDefault="00D730C2" w:rsidP="00D730C2">
      <w:r w:rsidRPr="000A453D">
        <w:rPr>
          <w:i/>
        </w:rPr>
        <w:t>Formateur</w:t>
      </w:r>
      <w:r w:rsidRPr="000A453D">
        <w:rPr>
          <w:i/>
        </w:rPr>
        <w:t xml:space="preserve"> :</w:t>
      </w:r>
      <w:r>
        <w:t xml:space="preserve"> toutes personnes ou associations voulant upl</w:t>
      </w:r>
      <w:r>
        <w:t>oader un support de cours.</w:t>
      </w:r>
    </w:p>
    <w:p w:rsidR="00DE04B0" w:rsidRDefault="00D730C2" w:rsidP="00D730C2">
      <w:r w:rsidRPr="000A453D">
        <w:rPr>
          <w:i/>
        </w:rPr>
        <w:t>Apprenants :</w:t>
      </w:r>
      <w:r>
        <w:t xml:space="preserve"> toutes personnes voulant apprendre par le biais de la plate-forme.</w:t>
      </w:r>
    </w:p>
    <w:p w:rsidR="00D730C2" w:rsidRDefault="00D730C2" w:rsidP="00D730C2">
      <w:pPr>
        <w:jc w:val="right"/>
      </w:pPr>
    </w:p>
    <w:p w:rsidR="00D17343" w:rsidRDefault="00D17343" w:rsidP="00D730C2">
      <w:pPr>
        <w:jc w:val="right"/>
      </w:pPr>
    </w:p>
    <w:p w:rsidR="00D730C2" w:rsidRDefault="000A453D" w:rsidP="00752AF6">
      <w:pPr>
        <w:jc w:val="right"/>
      </w:pPr>
      <w:r>
        <w:t>Date et Signature du</w:t>
      </w:r>
      <w:r w:rsidR="00D17343">
        <w:t xml:space="preserve"> </w:t>
      </w:r>
      <w:r w:rsidR="00D730C2">
        <w:t>Formateur</w:t>
      </w:r>
      <w:r w:rsidR="00D730C2">
        <w:t xml:space="preserve"> :</w:t>
      </w:r>
    </w:p>
    <w:sectPr w:rsidR="00D730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34" w:rsidRDefault="00F36034" w:rsidP="009D1806">
      <w:pPr>
        <w:spacing w:after="0" w:line="240" w:lineRule="auto"/>
      </w:pPr>
      <w:r>
        <w:separator/>
      </w:r>
    </w:p>
  </w:endnote>
  <w:endnote w:type="continuationSeparator" w:id="0">
    <w:p w:rsidR="00F36034" w:rsidRDefault="00F36034" w:rsidP="009D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34" w:rsidRDefault="00F36034" w:rsidP="009D1806">
      <w:pPr>
        <w:spacing w:after="0" w:line="240" w:lineRule="auto"/>
      </w:pPr>
      <w:r>
        <w:separator/>
      </w:r>
    </w:p>
  </w:footnote>
  <w:footnote w:type="continuationSeparator" w:id="0">
    <w:p w:rsidR="00F36034" w:rsidRDefault="00F36034" w:rsidP="009D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F6" w:rsidRDefault="00752AF6" w:rsidP="00752AF6">
    <w:pPr>
      <w:pStyle w:val="En-tte"/>
      <w:tabs>
        <w:tab w:val="right" w:pos="7942"/>
      </w:tabs>
      <w:ind w:firstLine="212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5.9pt;width:76.9pt;height:37.1pt;z-index:-251655168;mso-position-horizontal-relative:text;mso-position-vertical-relative:text;mso-width-relative:page;mso-height-relative:page" wrapcoords="7340 7935 2936 7935 419 10580 629 14988 2307 18514 2517 18514 20761 18514 20551 7935 7340 7935">
          <v:imagedata r:id="rId1" o:title="edu" croptop="14462f" cropbottom="19516f"/>
          <w10:wrap type="tight"/>
        </v:shape>
      </w:pict>
    </w:r>
    <w:hyperlink r:id="rId2" w:history="1">
      <w:r w:rsidRPr="0091212B">
        <w:rPr>
          <w:rStyle w:val="Lienhypertexte"/>
        </w:rPr>
        <w:t>www.connectdjibouti.org</w:t>
      </w:r>
    </w:hyperlink>
  </w:p>
  <w:p w:rsidR="009D1806" w:rsidRDefault="00752AF6" w:rsidP="00752AF6">
    <w:pPr>
      <w:pStyle w:val="En-tte"/>
      <w:tabs>
        <w:tab w:val="right" w:pos="7942"/>
      </w:tabs>
      <w:ind w:left="1128" w:firstLine="4536"/>
      <w:jc w:val="center"/>
    </w:pPr>
    <w:r>
      <w:rPr>
        <w:noProof/>
      </w:rPr>
      <w:pict>
        <v:shape id="_x0000_s2049" type="#_x0000_t75" style="position:absolute;left:0;text-align:left;margin-left:-16.85pt;margin-top:-23.9pt;width:64.35pt;height:65.45pt;z-index:-251657216;mso-position-horizontal-relative:text;mso-position-vertical-relative:text;mso-width-relative:page;mso-height-relative:page" wrapcoords="-251 0 -251 21352 21600 21352 21600 0 -251 0">
          <v:imagedata r:id="rId3" o:title="LOGO ACD"/>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2"/>
    <w:rsid w:val="000A453D"/>
    <w:rsid w:val="001878A9"/>
    <w:rsid w:val="00211624"/>
    <w:rsid w:val="00752AF6"/>
    <w:rsid w:val="009D1806"/>
    <w:rsid w:val="00D17343"/>
    <w:rsid w:val="00D730C2"/>
    <w:rsid w:val="00DE04B0"/>
    <w:rsid w:val="00EC5BB4"/>
    <w:rsid w:val="00F36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5F9928"/>
  <w15:chartTrackingRefBased/>
  <w15:docId w15:val="{582D1E94-07FA-4DF2-B740-AD85DC67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78A9"/>
    <w:rPr>
      <w:color w:val="0563C1" w:themeColor="hyperlink"/>
      <w:u w:val="single"/>
    </w:rPr>
  </w:style>
  <w:style w:type="paragraph" w:styleId="En-tte">
    <w:name w:val="header"/>
    <w:basedOn w:val="Normal"/>
    <w:link w:val="En-tteCar"/>
    <w:uiPriority w:val="99"/>
    <w:unhideWhenUsed/>
    <w:rsid w:val="009D1806"/>
    <w:pPr>
      <w:tabs>
        <w:tab w:val="center" w:pos="4536"/>
        <w:tab w:val="right" w:pos="9072"/>
      </w:tabs>
      <w:spacing w:after="0" w:line="240" w:lineRule="auto"/>
    </w:pPr>
  </w:style>
  <w:style w:type="character" w:customStyle="1" w:styleId="En-tteCar">
    <w:name w:val="En-tête Car"/>
    <w:basedOn w:val="Policepardfaut"/>
    <w:link w:val="En-tte"/>
    <w:uiPriority w:val="99"/>
    <w:rsid w:val="009D1806"/>
  </w:style>
  <w:style w:type="paragraph" w:styleId="Pieddepage">
    <w:name w:val="footer"/>
    <w:basedOn w:val="Normal"/>
    <w:link w:val="PieddepageCar"/>
    <w:uiPriority w:val="99"/>
    <w:unhideWhenUsed/>
    <w:rsid w:val="009D18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onnectdjibout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nnectdjibouti.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Mouhyadine</dc:creator>
  <cp:keywords/>
  <dc:description/>
  <cp:lastModifiedBy>Mouhyadine</cp:lastModifiedBy>
  <cp:revision>5</cp:revision>
  <dcterms:created xsi:type="dcterms:W3CDTF">2022-09-20T12:29:00Z</dcterms:created>
  <dcterms:modified xsi:type="dcterms:W3CDTF">2022-09-20T13:23:00Z</dcterms:modified>
</cp:coreProperties>
</file>